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152634">
      <w:pPr>
        <w:keepNext w:val="0"/>
        <w:keepLines w:val="0"/>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中国对俄罗斯试行免签政策首日 满洲里口岸高效迎客</w:t>
      </w:r>
    </w:p>
    <w:p w14:paraId="4542B48B">
      <w:pPr>
        <w:keepNext w:val="0"/>
        <w:keepLines w:val="0"/>
        <w:pageBreakBefore w:val="0"/>
        <w:widowControl w:val="0"/>
        <w:kinsoku/>
        <w:wordWrap/>
        <w:overflowPunct/>
        <w:topLinePunct w:val="0"/>
        <w:autoSpaceDE/>
        <w:autoSpaceDN/>
        <w:bidi w:val="0"/>
        <w:adjustRightInd/>
        <w:snapToGrid/>
        <w:spacing w:line="360" w:lineRule="exact"/>
        <w:ind w:firstLine="422" w:firstLineChars="200"/>
        <w:jc w:val="center"/>
        <w:textAlignment w:val="auto"/>
        <w:rPr>
          <w:rFonts w:hint="default" w:ascii="宋体" w:hAnsi="宋体" w:eastAsia="宋体" w:cs="宋体"/>
          <w:b/>
          <w:bCs/>
          <w:sz w:val="21"/>
          <w:szCs w:val="21"/>
          <w:lang w:val="en-US" w:eastAsia="zh-CN"/>
        </w:rPr>
      </w:pPr>
      <w:bookmarkStart w:id="0" w:name="_GoBack"/>
      <w:r>
        <w:rPr>
          <w:rFonts w:hint="eastAsia" w:ascii="宋体" w:hAnsi="宋体" w:eastAsia="宋体" w:cs="宋体"/>
          <w:b/>
          <w:bCs/>
          <w:sz w:val="21"/>
          <w:szCs w:val="21"/>
          <w:lang w:val="en-US" w:eastAsia="zh-CN"/>
        </w:rPr>
        <w:t>记者：张鹏 刘晨 杜健 赵铭琪</w:t>
      </w:r>
    </w:p>
    <w:bookmarkEnd w:id="0"/>
    <w:p w14:paraId="67FCB724">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自2025年9月15日至2026年9月14日，中国对俄罗斯持普通护照人员试行免签政策。今天是该政策实施的首日，上午九点，来自俄罗斯的维克多莉娅成为满洲里口岸首位免签政策实施后的入境旅客。</w:t>
      </w:r>
    </w:p>
    <w:p w14:paraId="665E30B1">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满洲里海关所属满洲里十八里海关旅检三科科长杨旭介绍说，截至当日中午12时，口岸已验放免签入境俄籍旅客超300人次，现场未出现长时间排队拥堵，免签首日成功实现“安全、高效、顺畅”目标。</w:t>
      </w:r>
    </w:p>
    <w:p w14:paraId="6069C79B">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近年来，在中俄两国元首战略引领下，中俄关系近年来保持高水平运行。这项新举措在便利双方人员往来的同时，不仅强化了满洲里作为对俄贸易“黄金通道”的功能，更将进一步推动内蒙古从“边境地区”向“开放前沿”转变，为促进经贸合作、推动旅游业发展、加强文化交流、提升区域影响力等方面注入新动力。</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9D55CA"/>
    <w:rsid w:val="33971E30"/>
    <w:rsid w:val="469D55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348</Words>
  <Characters>359</Characters>
  <Lines>0</Lines>
  <Paragraphs>0</Paragraphs>
  <TotalTime>314</TotalTime>
  <ScaleCrop>false</ScaleCrop>
  <LinksUpToDate>false</LinksUpToDate>
  <CharactersWithSpaces>363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2026-02-04T01:42:00Z</dcterms:created>
  <dc:creator>張鵬</dc:creator>
  <cp:lastModifiedBy>Tong.</cp:lastModifiedBy>
  <dcterms:modified xsi:type="dcterms:W3CDTF">2026-03-11T08:14:50Z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0F7E3C07B82C47A08E225724D56D1109_11</vt:lpwstr>
  </property>
  <property fmtid="{D5CDD505-2E9C-101B-9397-08002B2CF9AE}" pid="4" name="KSOTemplateDocerSaveRecord">
    <vt:lpwstr>eyJoZGlkIjoiZGZhMjUyOGJiY2UzOTBhYjU2ZmFhMGY3NGRmZDEyNDEiLCJ1c2VySWQiOiIyNjMxMTEzNDkifQ==</vt:lpwstr>
  </property>
</Properties>
</file>