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afterLines="50" w:line="360" w:lineRule="exact"/>
        <w:jc w:val="center"/>
        <w:rPr>
          <w:rFonts w:ascii="华文中宋" w:hAnsi="华文中宋" w:eastAsia="华文中宋" w:cs="宋体"/>
          <w:b/>
          <w:bCs/>
          <w:sz w:val="28"/>
          <w:szCs w:val="28"/>
        </w:rPr>
      </w:pPr>
      <w:r>
        <w:rPr>
          <w:rFonts w:hint="eastAsia" w:ascii="华文中宋" w:hAnsi="华文中宋" w:eastAsia="华文中宋" w:cs="宋体"/>
          <w:b/>
          <w:bCs/>
          <w:sz w:val="28"/>
          <w:szCs w:val="28"/>
        </w:rPr>
        <w:t>“两小时直达航线”！</w:t>
      </w:r>
      <w:bookmarkStart w:id="0" w:name="_GoBack"/>
      <w:bookmarkEnd w:id="0"/>
      <w:r>
        <w:rPr>
          <w:rFonts w:hint="eastAsia" w:ascii="华文中宋" w:hAnsi="华文中宋" w:eastAsia="华文中宋" w:cs="宋体"/>
          <w:b/>
          <w:bCs/>
          <w:sz w:val="28"/>
          <w:szCs w:val="28"/>
        </w:rPr>
        <w:t>满洲里国际航班架起中俄蒙空中走廊</w:t>
      </w:r>
    </w:p>
    <w:p>
      <w:pPr>
        <w:spacing w:beforeLines="50" w:afterLines="50" w:line="360" w:lineRule="exact"/>
        <w:ind w:firstLine="421" w:firstLineChars="200"/>
        <w:jc w:val="center"/>
        <w:rPr>
          <w:rFonts w:ascii="宋体" w:hAnsi="宋体" w:eastAsia="宋体" w:cs="宋体"/>
          <w:b/>
          <w:szCs w:val="21"/>
        </w:rPr>
      </w:pPr>
      <w:r>
        <w:rPr>
          <w:rFonts w:hint="eastAsia" w:ascii="宋体" w:hAnsi="宋体" w:eastAsia="宋体" w:cs="宋体"/>
          <w:b/>
          <w:szCs w:val="21"/>
        </w:rPr>
        <w:t>作者：杜嘉懿、白平、薛洋、佟鑫</w:t>
      </w:r>
    </w:p>
    <w:p>
      <w:pPr>
        <w:spacing w:beforeLines="50" w:afterLines="50" w:line="360" w:lineRule="exact"/>
        <w:ind w:firstLine="421" w:firstLineChars="200"/>
        <w:rPr>
          <w:rFonts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百年陆路口岸城市满洲里北接俄罗斯、西邻蒙古国，是中国向北开放的桥头堡。满洲里国际航线凭借 “两小时直达航线”，构建起连接俄、蒙两国，覆盖客运、货运、中转多元功能的空中通道。</w:t>
      </w:r>
    </w:p>
    <w:p>
      <w:pPr>
        <w:spacing w:beforeLines="50" w:afterLines="50" w:line="360" w:lineRule="exact"/>
        <w:ind w:firstLine="421" w:firstLineChars="200"/>
        <w:rPr>
          <w:rFonts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每周四早8点30分，伊尔库茨克-满洲里的国际航班抵达满洲里西郊机场，用时1小时20分钟。经常往来两地经商的孙女士告诉记者（录音:无论是从满洲里到俄罗斯，还是从俄罗斯返回满洲里，最短的一个多小时，最长也就两个多小时就到目的地了，非常的方便。）</w:t>
      </w:r>
    </w:p>
    <w:p>
      <w:pPr>
        <w:spacing w:beforeLines="50" w:afterLines="50" w:line="360" w:lineRule="exact"/>
        <w:ind w:firstLine="421" w:firstLineChars="200"/>
        <w:rPr>
          <w:rFonts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满洲里西郊机场市场开发部经理周丽晖（录音：满洲里西郊机场是国家一类航空口岸，常年有飞往俄罗斯、蒙古国的多条固定国际航线，每周4个航班，还有众多国内航线，可通过北京、呼和浩特、赤峰等城市进行中转。）</w:t>
      </w:r>
    </w:p>
    <w:p>
      <w:pPr>
        <w:spacing w:beforeLines="50" w:afterLines="50" w:line="360" w:lineRule="exact"/>
        <w:ind w:firstLine="421" w:firstLineChars="200"/>
        <w:rPr>
          <w:rFonts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依托国际航班的高效便捷优势，中俄蒙三国旅游往来更加畅通。来自俄罗斯的游客抵达满洲里后，在免签政策下，能便捷地通关入境，开始在中国的旅程。俄罗斯游客叶赫莉（录音：我们很快通了关，受到非常热情的欢迎。我们喜欢满洲里的中国菜，商店也很多，价格很合适，他们营业到很晚，我们可以轻松地漫步满洲里的夜景。）</w:t>
      </w:r>
    </w:p>
    <w:p>
      <w:pPr>
        <w:spacing w:beforeLines="50" w:afterLines="50" w:line="360" w:lineRule="exact"/>
        <w:ind w:firstLine="421" w:firstLineChars="200"/>
        <w:rPr>
          <w:rFonts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今年前九个月，满洲里市出入境旅游人数达65.86万人次,同比增长2.87%。满洲里西郊机场综合管理部经理马晓媛（录音：恢复开通了多条直达俄蒙的国际航线，设计自驾游、研学游、跨境游等多元化旅游线路，并推出跨境旅游便利措施，使得跨境游旅客量呈稳步增长态势。）</w:t>
      </w:r>
    </w:p>
    <w:p>
      <w:pPr>
        <w:spacing w:beforeLines="50" w:afterLines="50" w:line="360" w:lineRule="exact"/>
        <w:ind w:firstLine="421" w:firstLineChars="200"/>
        <w:rPr>
          <w:rFonts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今年3月，满洲里航空口岸首次开通满洲里至伊尔库茨克的货运航线，这也是2024年满洲里航空口岸恢复货运业务以来开通的第三条货运航线，实现了国际航空货运同时联通中俄蒙三国。满洲里西郊机场地面服务部经理郭康杰（录音：可承运满洲里 = 伊尔库、满洲里 = 克拉斯诺、满洲里 = 乌兰巴托航空货运业务，对于货量较大的客户还可提供包机服务。）</w:t>
      </w:r>
    </w:p>
    <w:p>
      <w:pPr>
        <w:rPr>
          <w:rFonts w:ascii="宋体" w:hAnsi="宋体" w:eastAsia="宋体" w:cs="宋体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2BA50E2D"/>
    <w:rsid w:val="001A029C"/>
    <w:rsid w:val="00245594"/>
    <w:rsid w:val="0053003C"/>
    <w:rsid w:val="006D6760"/>
    <w:rsid w:val="007E31BE"/>
    <w:rsid w:val="0D73130E"/>
    <w:rsid w:val="10F47B61"/>
    <w:rsid w:val="11477547"/>
    <w:rsid w:val="130E0171"/>
    <w:rsid w:val="195E16BF"/>
    <w:rsid w:val="1AFB7A91"/>
    <w:rsid w:val="20601879"/>
    <w:rsid w:val="217B46FD"/>
    <w:rsid w:val="26124950"/>
    <w:rsid w:val="26881A92"/>
    <w:rsid w:val="270D1793"/>
    <w:rsid w:val="2B393FDC"/>
    <w:rsid w:val="2BA50E2D"/>
    <w:rsid w:val="2DED496D"/>
    <w:rsid w:val="31787854"/>
    <w:rsid w:val="32333D6D"/>
    <w:rsid w:val="325D4D96"/>
    <w:rsid w:val="33AE643B"/>
    <w:rsid w:val="36931098"/>
    <w:rsid w:val="37873738"/>
    <w:rsid w:val="38953CE0"/>
    <w:rsid w:val="38F66DC7"/>
    <w:rsid w:val="3AEF12CB"/>
    <w:rsid w:val="3C08498D"/>
    <w:rsid w:val="3CC53ED7"/>
    <w:rsid w:val="3D0C4E0B"/>
    <w:rsid w:val="402318B8"/>
    <w:rsid w:val="423B3A9C"/>
    <w:rsid w:val="42937435"/>
    <w:rsid w:val="43865B08"/>
    <w:rsid w:val="4B934A7F"/>
    <w:rsid w:val="4C3C28EB"/>
    <w:rsid w:val="4D0C7197"/>
    <w:rsid w:val="4DF0398D"/>
    <w:rsid w:val="4EF744A2"/>
    <w:rsid w:val="5560481F"/>
    <w:rsid w:val="556957FE"/>
    <w:rsid w:val="561C3EE6"/>
    <w:rsid w:val="58B5011A"/>
    <w:rsid w:val="5AA6109C"/>
    <w:rsid w:val="5C1B076F"/>
    <w:rsid w:val="5DE7641D"/>
    <w:rsid w:val="5E66256E"/>
    <w:rsid w:val="5FF14274"/>
    <w:rsid w:val="62A060DB"/>
    <w:rsid w:val="65044496"/>
    <w:rsid w:val="688F051A"/>
    <w:rsid w:val="6902505D"/>
    <w:rsid w:val="693B7234"/>
    <w:rsid w:val="6AA162E3"/>
    <w:rsid w:val="6B2A57DF"/>
    <w:rsid w:val="6DF91888"/>
    <w:rsid w:val="6E1F4135"/>
    <w:rsid w:val="6EFE5D4D"/>
    <w:rsid w:val="707029DF"/>
    <w:rsid w:val="748079C9"/>
    <w:rsid w:val="7890275A"/>
    <w:rsid w:val="78A01229"/>
    <w:rsid w:val="7A005E33"/>
    <w:rsid w:val="7A067F11"/>
    <w:rsid w:val="7A1C7E7B"/>
    <w:rsid w:val="7AC32016"/>
    <w:rsid w:val="7D0C1CE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 rotWithShape="0"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 rotWithShape="0"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118</Words>
  <Characters>676</Characters>
  <Lines>5</Lines>
  <Paragraphs>1</Paragraphs>
  <TotalTime>6</TotalTime>
  <ScaleCrop>false</ScaleCrop>
  <LinksUpToDate>false</LinksUpToDate>
  <CharactersWithSpaces>793</CharactersWithSpaces>
  <Application>WPS Office_11.8.2.12065_F1E327BC-269C-435d-A152-05C5408002CA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2025-10-24T09:29:00Z</dcterms:created>
  <dc:creator>天天都有沙尘暴</dc:creator>
  <cp:lastModifiedBy>thtf</cp:lastModifiedBy>
  <dcterms:modified xsi:type="dcterms:W3CDTF">2026-03-11T11:22:16Z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2052-11.8.2.12065</vt:lpwstr>
  </property>
  <property fmtid="{D5CDD505-2E9C-101B-9397-08002B2CF9AE}" pid="3" name="ICV">
    <vt:lpwstr>59013DEDB737468EBBF4E762C38DB2F5_13</vt:lpwstr>
  </property>
  <property fmtid="{D5CDD505-2E9C-101B-9397-08002B2CF9AE}" pid="4" name="KSOTemplateDocerSaveRecord">
    <vt:lpwstr>eyJoZGlkIjoiZGZhMjUyOGJiY2UzOTBhYjU2ZmFhMGY3NGRmZDEyNDEiLCJ1c2VySWQiOiIyNjMxMTEzNDkifQ==</vt:lpwstr>
  </property>
</Properties>
</file>